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BE" w:rsidRDefault="000C23BE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1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Rechnungs-Gemeindeversammlung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0.2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Jahresrechnungen</w:t>
            </w:r>
            <w:r w:rsidR="00D76E72">
              <w:rPr>
                <w:b/>
              </w:rPr>
              <w:t xml:space="preserve"> / </w:t>
            </w:r>
            <w:r>
              <w:rPr>
                <w:b/>
              </w:rPr>
              <w:t>Jahresrechnung 2022 / 1. Lesung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Pr="00846F00" w:rsidRDefault="000C23BE" w:rsidP="00403937"/>
    <w:p w:rsidR="000C23BE" w:rsidRPr="004E057A" w:rsidRDefault="000C23BE" w:rsidP="00403937">
      <w:pPr>
        <w:rPr>
          <w:rFonts w:cs="Arial"/>
          <w:b/>
          <w:bCs/>
          <w:szCs w:val="20"/>
          <w:u w:val="single"/>
        </w:rPr>
      </w:pPr>
      <w:r w:rsidRPr="004E057A">
        <w:rPr>
          <w:rFonts w:cs="Arial"/>
          <w:b/>
          <w:bCs/>
          <w:szCs w:val="20"/>
          <w:u w:val="single"/>
        </w:rPr>
        <w:t>Beschluss</w:t>
      </w:r>
      <w:r>
        <w:rPr>
          <w:rFonts w:cs="Arial"/>
          <w:b/>
          <w:bCs/>
          <w:szCs w:val="20"/>
          <w:u w:val="single"/>
        </w:rPr>
        <w:t xml:space="preserve"> mit 9:0 Stimmen</w:t>
      </w:r>
      <w:r w:rsidRPr="004E057A">
        <w:rPr>
          <w:rFonts w:cs="Arial"/>
          <w:b/>
          <w:bCs/>
          <w:szCs w:val="20"/>
          <w:u w:val="single"/>
        </w:rPr>
        <w:t>:</w:t>
      </w:r>
    </w:p>
    <w:p w:rsidR="000C23BE" w:rsidRPr="004E057A" w:rsidRDefault="000C23BE" w:rsidP="00403937">
      <w:pPr>
        <w:rPr>
          <w:b/>
        </w:rPr>
      </w:pPr>
      <w:r w:rsidRPr="00D70789">
        <w:rPr>
          <w:b/>
        </w:rPr>
        <w:t>Der Gemeinderat genehmigt die 43 Nachtragskredite im Gesamtbetrag von CHF 965'270.89.</w:t>
      </w:r>
    </w:p>
    <w:p w:rsidR="002B4DC6" w:rsidRDefault="002B4DC6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2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Personal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2.1.017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Default="000C23BE" w:rsidP="003A43B9">
            <w:pPr>
              <w:rPr>
                <w:b/>
              </w:rPr>
            </w:pPr>
            <w:r>
              <w:rPr>
                <w:b/>
              </w:rPr>
              <w:t>Organisation Gemeindeverwaltung</w:t>
            </w:r>
          </w:p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Reorganisation Verwaltung / Antrag Arbeitsgruppe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Pr="00846F00" w:rsidRDefault="000C23BE" w:rsidP="00403937"/>
    <w:p w:rsidR="000C23BE" w:rsidRPr="004E057A" w:rsidRDefault="000C23BE" w:rsidP="00403937">
      <w:pPr>
        <w:rPr>
          <w:rFonts w:cs="Arial"/>
          <w:b/>
          <w:bCs/>
          <w:szCs w:val="20"/>
          <w:u w:val="single"/>
        </w:rPr>
      </w:pPr>
      <w:r w:rsidRPr="004E057A">
        <w:rPr>
          <w:rFonts w:cs="Arial"/>
          <w:b/>
          <w:bCs/>
          <w:szCs w:val="20"/>
          <w:u w:val="single"/>
        </w:rPr>
        <w:t>Beschl</w:t>
      </w:r>
      <w:r w:rsidR="00D76E72">
        <w:rPr>
          <w:rFonts w:cs="Arial"/>
          <w:b/>
          <w:bCs/>
          <w:szCs w:val="20"/>
          <w:u w:val="single"/>
        </w:rPr>
        <w:t>ü</w:t>
      </w:r>
      <w:r w:rsidRPr="004E057A">
        <w:rPr>
          <w:rFonts w:cs="Arial"/>
          <w:b/>
          <w:bCs/>
          <w:szCs w:val="20"/>
          <w:u w:val="single"/>
        </w:rPr>
        <w:t>ss</w:t>
      </w:r>
      <w:r w:rsidR="00D76E72">
        <w:rPr>
          <w:rFonts w:cs="Arial"/>
          <w:b/>
          <w:bCs/>
          <w:szCs w:val="20"/>
          <w:u w:val="single"/>
        </w:rPr>
        <w:t>e</w:t>
      </w:r>
      <w:r w:rsidRPr="004E057A">
        <w:rPr>
          <w:rFonts w:cs="Arial"/>
          <w:b/>
          <w:bCs/>
          <w:szCs w:val="20"/>
          <w:u w:val="single"/>
        </w:rPr>
        <w:t>:</w:t>
      </w:r>
    </w:p>
    <w:p w:rsidR="00D76E72" w:rsidRDefault="000C23BE" w:rsidP="00403937">
      <w:pPr>
        <w:rPr>
          <w:b/>
        </w:rPr>
      </w:pPr>
      <w:r>
        <w:rPr>
          <w:b/>
        </w:rPr>
        <w:t xml:space="preserve">Antrag 1 mit 8:0 Stimmen und </w:t>
      </w:r>
      <w:r w:rsidR="00403937">
        <w:rPr>
          <w:b/>
        </w:rPr>
        <w:t xml:space="preserve">1 </w:t>
      </w:r>
      <w:r>
        <w:rPr>
          <w:b/>
        </w:rPr>
        <w:t xml:space="preserve">Enthaltung: </w:t>
      </w:r>
    </w:p>
    <w:p w:rsidR="000C23BE" w:rsidRDefault="000C23BE" w:rsidP="00403937">
      <w:pPr>
        <w:rPr>
          <w:b/>
        </w:rPr>
      </w:pPr>
      <w:r>
        <w:rPr>
          <w:b/>
        </w:rPr>
        <w:t xml:space="preserve">Der Gemeinderat beschliesst, die </w:t>
      </w:r>
      <w:r w:rsidR="00D76E72">
        <w:rPr>
          <w:b/>
        </w:rPr>
        <w:t>Weiterv</w:t>
      </w:r>
      <w:r>
        <w:rPr>
          <w:b/>
        </w:rPr>
        <w:t xml:space="preserve">erfolgung </w:t>
      </w:r>
      <w:r w:rsidR="00D76E72">
        <w:rPr>
          <w:b/>
        </w:rPr>
        <w:t>einer</w:t>
      </w:r>
      <w:r>
        <w:rPr>
          <w:b/>
        </w:rPr>
        <w:t xml:space="preserve"> internen Anstellung </w:t>
      </w:r>
      <w:r w:rsidR="00D76E72">
        <w:rPr>
          <w:b/>
        </w:rPr>
        <w:t>für die</w:t>
      </w:r>
      <w:r>
        <w:rPr>
          <w:b/>
        </w:rPr>
        <w:t xml:space="preserve"> Nachfolge</w:t>
      </w:r>
      <w:r w:rsidR="00D76E72">
        <w:rPr>
          <w:b/>
        </w:rPr>
        <w:t xml:space="preserve"> der</w:t>
      </w:r>
      <w:r>
        <w:rPr>
          <w:b/>
        </w:rPr>
        <w:t xml:space="preserve"> Verwaltungsleitung </w:t>
      </w:r>
      <w:r w:rsidR="00FD5731">
        <w:rPr>
          <w:b/>
        </w:rPr>
        <w:t>gemäss DGO Art. 2.1 § 8.</w:t>
      </w:r>
    </w:p>
    <w:p w:rsidR="00D76E72" w:rsidRDefault="000C23BE" w:rsidP="00403937">
      <w:pPr>
        <w:rPr>
          <w:b/>
        </w:rPr>
      </w:pPr>
      <w:r>
        <w:rPr>
          <w:b/>
        </w:rPr>
        <w:t xml:space="preserve">Antrag 2 mit 9:0 Stimmen: </w:t>
      </w:r>
    </w:p>
    <w:p w:rsidR="000C23BE" w:rsidRPr="004E057A" w:rsidRDefault="000C23BE" w:rsidP="00403937">
      <w:pPr>
        <w:rPr>
          <w:b/>
        </w:rPr>
      </w:pPr>
      <w:r>
        <w:rPr>
          <w:b/>
        </w:rPr>
        <w:t>Der Gemeinderat beschliesst die Organisation eines Sounding Boards für den laufenden Reorganisationsprozesses in der Verwaltung.</w:t>
      </w:r>
    </w:p>
    <w:p w:rsidR="002B4DC6" w:rsidRDefault="002B4DC6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3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Protokolle Gemeinderat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1.0.090.4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Protokollgenehmigung Gemeinderat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Pr="00CC4C8D" w:rsidRDefault="000C23BE" w:rsidP="00403937"/>
    <w:p w:rsidR="000C23BE" w:rsidRPr="00A07E8A" w:rsidRDefault="000C23BE" w:rsidP="00403937">
      <w:pPr>
        <w:rPr>
          <w:b/>
          <w:u w:val="single"/>
        </w:rPr>
      </w:pPr>
      <w:r w:rsidRPr="00A07E8A">
        <w:rPr>
          <w:b/>
          <w:u w:val="single"/>
        </w:rPr>
        <w:t xml:space="preserve">Beschluss mit </w:t>
      </w:r>
      <w:r>
        <w:rPr>
          <w:b/>
          <w:u w:val="single"/>
        </w:rPr>
        <w:t xml:space="preserve">7 </w:t>
      </w:r>
      <w:r w:rsidRPr="00A07E8A">
        <w:rPr>
          <w:b/>
          <w:u w:val="single"/>
        </w:rPr>
        <w:t>: 0 Stimmen</w:t>
      </w:r>
      <w:r>
        <w:rPr>
          <w:b/>
          <w:u w:val="single"/>
        </w:rPr>
        <w:t xml:space="preserve"> und 2 Enthaltungen</w:t>
      </w:r>
      <w:r w:rsidRPr="00A07E8A">
        <w:rPr>
          <w:b/>
          <w:u w:val="single"/>
        </w:rPr>
        <w:t>:</w:t>
      </w:r>
    </w:p>
    <w:p w:rsidR="000C23BE" w:rsidRPr="00F87C71" w:rsidRDefault="000C23BE" w:rsidP="00403937">
      <w:r w:rsidRPr="00830C7E">
        <w:rPr>
          <w:rFonts w:cs="Arial"/>
          <w:b/>
          <w:szCs w:val="20"/>
        </w:rPr>
        <w:t>D</w:t>
      </w:r>
      <w:r w:rsidRPr="00914543">
        <w:rPr>
          <w:rFonts w:cs="Arial"/>
          <w:b/>
          <w:szCs w:val="20"/>
        </w:rPr>
        <w:t xml:space="preserve">as Protokoll vom </w:t>
      </w:r>
      <w:r w:rsidRPr="00AA3C53">
        <w:rPr>
          <w:rFonts w:cs="Arial"/>
          <w:b/>
          <w:noProof/>
          <w:szCs w:val="20"/>
        </w:rPr>
        <w:t>Montag, 3. April 2023</w:t>
      </w:r>
      <w:r w:rsidRPr="00914543">
        <w:rPr>
          <w:rFonts w:cs="Arial"/>
          <w:b/>
          <w:szCs w:val="20"/>
        </w:rPr>
        <w:t xml:space="preserve"> wird genehmigt.</w:t>
      </w:r>
    </w:p>
    <w:p w:rsidR="002B4DC6" w:rsidRDefault="002B4DC6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4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Rechnungen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1.1.001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Rechnungen / Genehmigung durch den Gemeinderat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Pr="00456FF3" w:rsidRDefault="000C23BE" w:rsidP="00403937">
      <w:pPr>
        <w:autoSpaceDE w:val="0"/>
        <w:autoSpaceDN w:val="0"/>
        <w:adjustRightInd w:val="0"/>
        <w:rPr>
          <w:rFonts w:cs="Arial"/>
          <w:bCs/>
          <w:color w:val="000000"/>
          <w:szCs w:val="20"/>
          <w:u w:val="single"/>
          <w:lang w:eastAsia="de-CH"/>
        </w:rPr>
      </w:pPr>
    </w:p>
    <w:p w:rsidR="000C23BE" w:rsidRPr="00456FF3" w:rsidRDefault="000C23BE" w:rsidP="00403937">
      <w:pPr>
        <w:autoSpaceDE w:val="0"/>
        <w:autoSpaceDN w:val="0"/>
        <w:adjustRightInd w:val="0"/>
        <w:rPr>
          <w:rFonts w:cs="Arial"/>
          <w:b/>
          <w:bCs/>
          <w:szCs w:val="20"/>
          <w:u w:val="single"/>
          <w:lang w:eastAsia="de-CH"/>
        </w:rPr>
      </w:pPr>
      <w:r w:rsidRPr="00456FF3">
        <w:rPr>
          <w:rFonts w:cs="Arial"/>
          <w:b/>
          <w:bCs/>
          <w:color w:val="000000"/>
          <w:szCs w:val="20"/>
          <w:u w:val="single"/>
          <w:lang w:eastAsia="de-CH"/>
        </w:rPr>
        <w:t xml:space="preserve">Beschluss mit </w:t>
      </w:r>
      <w:r w:rsidR="00FD5731">
        <w:rPr>
          <w:rFonts w:cs="Arial"/>
          <w:b/>
          <w:bCs/>
          <w:color w:val="000000"/>
          <w:szCs w:val="20"/>
          <w:u w:val="single"/>
          <w:lang w:eastAsia="de-CH"/>
        </w:rPr>
        <w:t>9</w:t>
      </w:r>
      <w:r w:rsidRPr="00456FF3">
        <w:rPr>
          <w:rFonts w:cs="Arial"/>
          <w:b/>
          <w:bCs/>
          <w:color w:val="000000"/>
          <w:szCs w:val="20"/>
          <w:u w:val="single"/>
          <w:lang w:eastAsia="de-CH"/>
        </w:rPr>
        <w:t xml:space="preserve"> : 0 Stimmen</w:t>
      </w:r>
    </w:p>
    <w:p w:rsidR="000C23BE" w:rsidRPr="00F87C71" w:rsidRDefault="000C23BE" w:rsidP="00403937">
      <w:r>
        <w:rPr>
          <w:rFonts w:cs="Arial"/>
          <w:b/>
          <w:bCs/>
          <w:color w:val="000000"/>
          <w:szCs w:val="20"/>
          <w:lang w:eastAsia="de-CH"/>
        </w:rPr>
        <w:t>Die vorliegenden Rechnungen im Betrag von CHF 542'361.10 werden genehmigt und zur Zahlung freigegeben.</w:t>
      </w:r>
    </w:p>
    <w:p w:rsidR="000C23BE" w:rsidRDefault="000C23BE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5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Informationsaustausch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1.0.013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Gemeinderat / Verwaltung / Werkhof / Hauswart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2B4DC6" w:rsidRDefault="002B4DC6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6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Altersheime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5.1.020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Default="000C23BE" w:rsidP="003A43B9">
            <w:pPr>
              <w:rPr>
                <w:b/>
              </w:rPr>
            </w:pPr>
            <w:r>
              <w:rPr>
                <w:b/>
              </w:rPr>
              <w:t>Altersheime</w:t>
            </w:r>
          </w:p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Träffpunkt Ruttiger / Vernehmlassung Statutenrevision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Default="000C23BE" w:rsidP="003A43B9">
      <w:pPr>
        <w:rPr>
          <w:b/>
        </w:rPr>
      </w:pPr>
    </w:p>
    <w:p w:rsidR="000C23BE" w:rsidRPr="00EC5A6A" w:rsidRDefault="000C23BE" w:rsidP="00403937">
      <w:pPr>
        <w:rPr>
          <w:b/>
          <w:bCs/>
          <w:u w:val="single"/>
        </w:rPr>
      </w:pPr>
      <w:r w:rsidRPr="00EC5A6A">
        <w:rPr>
          <w:b/>
          <w:bCs/>
          <w:u w:val="single"/>
        </w:rPr>
        <w:t>Beschluss mit 9:0 Stimmen:</w:t>
      </w:r>
    </w:p>
    <w:p w:rsidR="000C23BE" w:rsidRDefault="000C23BE" w:rsidP="00403937">
      <w:pPr>
        <w:rPr>
          <w:b/>
          <w:bCs/>
        </w:rPr>
      </w:pPr>
      <w:r>
        <w:rPr>
          <w:b/>
          <w:bCs/>
        </w:rPr>
        <w:t>Der Gemeinderat beschliesst der Statutenrevision zuzustimmen. Der Delegierte wird die Stimmabgabe an der Delegiertenversammlung im Auftrag des Gemeinderates vornehmen.</w:t>
      </w:r>
    </w:p>
    <w:p w:rsidR="002B4DC6" w:rsidRDefault="002B4DC6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7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Baugesuche / Anfragen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6.1.006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Default="000C23BE" w:rsidP="003A43B9">
            <w:pPr>
              <w:rPr>
                <w:b/>
              </w:rPr>
            </w:pPr>
            <w:r>
              <w:rPr>
                <w:b/>
              </w:rPr>
              <w:t xml:space="preserve">Verkehrsbeschränkungen / Tempo 30 </w:t>
            </w:r>
          </w:p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Postulat im Namen der Mitte Wolfwil / Prüfung von Tempo 30 in Quartierstrassen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Pr="00846F00" w:rsidRDefault="000C23BE" w:rsidP="00403937"/>
    <w:p w:rsidR="000C23BE" w:rsidRPr="004E057A" w:rsidRDefault="000C23BE" w:rsidP="00403937">
      <w:pPr>
        <w:rPr>
          <w:rFonts w:cs="Arial"/>
          <w:b/>
          <w:bCs/>
          <w:szCs w:val="20"/>
          <w:u w:val="single"/>
        </w:rPr>
      </w:pPr>
      <w:r w:rsidRPr="004E057A">
        <w:rPr>
          <w:rFonts w:cs="Arial"/>
          <w:b/>
          <w:bCs/>
          <w:szCs w:val="20"/>
          <w:u w:val="single"/>
        </w:rPr>
        <w:t>Beschluss</w:t>
      </w:r>
      <w:r>
        <w:rPr>
          <w:rFonts w:cs="Arial"/>
          <w:b/>
          <w:bCs/>
          <w:szCs w:val="20"/>
          <w:u w:val="single"/>
        </w:rPr>
        <w:t xml:space="preserve"> mit 8:1 Stimmen</w:t>
      </w:r>
      <w:r w:rsidRPr="004E057A">
        <w:rPr>
          <w:rFonts w:cs="Arial"/>
          <w:b/>
          <w:bCs/>
          <w:szCs w:val="20"/>
          <w:u w:val="single"/>
        </w:rPr>
        <w:t>:</w:t>
      </w:r>
    </w:p>
    <w:p w:rsidR="000C23BE" w:rsidRPr="004E057A" w:rsidRDefault="000C23BE" w:rsidP="00403937">
      <w:pPr>
        <w:rPr>
          <w:b/>
        </w:rPr>
      </w:pPr>
      <w:r>
        <w:rPr>
          <w:b/>
        </w:rPr>
        <w:t>Der Gemeinderat stimmt dem Postulat «Prüfung von Tempo 30 in Quartierstrassen» zu und wird das Geschäft auf die nächste Gemeindeversammlung traktandieren.</w:t>
      </w:r>
    </w:p>
    <w:p w:rsidR="000C23BE" w:rsidRPr="00F10716" w:rsidRDefault="000C23BE" w:rsidP="00403937"/>
    <w:p w:rsidR="000C23BE" w:rsidRDefault="000C23BE" w:rsidP="003A43B9"/>
    <w:p w:rsidR="00D76E72" w:rsidRDefault="00D76E72" w:rsidP="003A43B9"/>
    <w:p w:rsidR="002B4DC6" w:rsidRDefault="002B4DC6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lastRenderedPageBreak/>
              <w:t>8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Schulraumerweiterung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8.1.028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Default="000C23BE" w:rsidP="003A43B9">
            <w:pPr>
              <w:rPr>
                <w:b/>
              </w:rPr>
            </w:pPr>
            <w:r>
              <w:rPr>
                <w:b/>
              </w:rPr>
              <w:t>Raumbedarf Gemeinde / Schulraumbedarf</w:t>
            </w:r>
          </w:p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Schulraumplanung / Weiteres Vorgehen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D76E72" w:rsidRDefault="00D76E72" w:rsidP="00403937">
      <w:pPr>
        <w:rPr>
          <w:rFonts w:cs="Arial"/>
          <w:b/>
          <w:bCs/>
          <w:szCs w:val="20"/>
          <w:u w:val="single"/>
        </w:rPr>
      </w:pPr>
    </w:p>
    <w:p w:rsidR="000C23BE" w:rsidRPr="004E057A" w:rsidRDefault="000C23BE" w:rsidP="00403937">
      <w:pPr>
        <w:rPr>
          <w:rFonts w:cs="Arial"/>
          <w:b/>
          <w:bCs/>
          <w:szCs w:val="20"/>
          <w:u w:val="single"/>
        </w:rPr>
      </w:pPr>
      <w:r w:rsidRPr="004E057A">
        <w:rPr>
          <w:rFonts w:cs="Arial"/>
          <w:b/>
          <w:bCs/>
          <w:szCs w:val="20"/>
          <w:u w:val="single"/>
        </w:rPr>
        <w:t>Beschl</w:t>
      </w:r>
      <w:r w:rsidR="00D76E72">
        <w:rPr>
          <w:rFonts w:cs="Arial"/>
          <w:b/>
          <w:bCs/>
          <w:szCs w:val="20"/>
          <w:u w:val="single"/>
        </w:rPr>
        <w:t>ü</w:t>
      </w:r>
      <w:r w:rsidRPr="004E057A">
        <w:rPr>
          <w:rFonts w:cs="Arial"/>
          <w:b/>
          <w:bCs/>
          <w:szCs w:val="20"/>
          <w:u w:val="single"/>
        </w:rPr>
        <w:t>ss</w:t>
      </w:r>
      <w:r w:rsidR="00D76E72">
        <w:rPr>
          <w:rFonts w:cs="Arial"/>
          <w:b/>
          <w:bCs/>
          <w:szCs w:val="20"/>
          <w:u w:val="single"/>
        </w:rPr>
        <w:t>e</w:t>
      </w:r>
      <w:r w:rsidRPr="004E057A">
        <w:rPr>
          <w:rFonts w:cs="Arial"/>
          <w:b/>
          <w:bCs/>
          <w:szCs w:val="20"/>
          <w:u w:val="single"/>
        </w:rPr>
        <w:t>:</w:t>
      </w:r>
    </w:p>
    <w:p w:rsidR="00D76E72" w:rsidRDefault="000C23BE" w:rsidP="00403937">
      <w:pPr>
        <w:rPr>
          <w:b/>
        </w:rPr>
      </w:pPr>
      <w:r>
        <w:rPr>
          <w:b/>
        </w:rPr>
        <w:t xml:space="preserve">Antrag 1 mit 9:0 Stimmen: </w:t>
      </w:r>
    </w:p>
    <w:p w:rsidR="000C23BE" w:rsidRDefault="000C23BE" w:rsidP="00403937">
      <w:pPr>
        <w:rPr>
          <w:b/>
        </w:rPr>
      </w:pPr>
      <w:r>
        <w:rPr>
          <w:b/>
        </w:rPr>
        <w:t>Der Gemeinderat stimmt dem Antrag Freiheiten bei den Arbeitsvergaben im laufenden Verfahren gemäss Auflistung zu.</w:t>
      </w:r>
    </w:p>
    <w:p w:rsidR="00D76E72" w:rsidRDefault="000C23BE" w:rsidP="00403937">
      <w:pPr>
        <w:rPr>
          <w:b/>
        </w:rPr>
      </w:pPr>
      <w:r>
        <w:rPr>
          <w:b/>
        </w:rPr>
        <w:t xml:space="preserve">Antrag 2 mit 8:1 Stimmen: </w:t>
      </w:r>
    </w:p>
    <w:p w:rsidR="000C23BE" w:rsidRPr="004E057A" w:rsidRDefault="000C23BE" w:rsidP="00403937">
      <w:pPr>
        <w:rPr>
          <w:b/>
        </w:rPr>
      </w:pPr>
      <w:r>
        <w:rPr>
          <w:b/>
        </w:rPr>
        <w:t xml:space="preserve">Der Gemeinderat bewilligt die Weiterbegleitung </w:t>
      </w:r>
      <w:r w:rsidR="004F0C85">
        <w:rPr>
          <w:b/>
        </w:rPr>
        <w:t xml:space="preserve">der Projekte </w:t>
      </w:r>
      <w:r>
        <w:rPr>
          <w:b/>
        </w:rPr>
        <w:t>durch Reto Vescovi bis 2026 gemäss Antrag.</w:t>
      </w:r>
    </w:p>
    <w:p w:rsidR="000C23BE" w:rsidRPr="00F10716" w:rsidRDefault="000C23BE" w:rsidP="00403937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9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Mehrzweckhalle / Sanierungen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8.1.014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Default="000C23BE" w:rsidP="003A43B9">
            <w:pPr>
              <w:rPr>
                <w:b/>
              </w:rPr>
            </w:pPr>
            <w:r>
              <w:rPr>
                <w:b/>
              </w:rPr>
              <w:t>Mehrzweckhalle / Diverse Geschäfte</w:t>
            </w:r>
          </w:p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Nachtragskredit Fluchttüre MZH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Default="000C23BE" w:rsidP="003A43B9">
      <w:pPr>
        <w:rPr>
          <w:b/>
        </w:rPr>
      </w:pPr>
    </w:p>
    <w:p w:rsidR="000C23BE" w:rsidRPr="004E057A" w:rsidRDefault="000C23BE" w:rsidP="00403937">
      <w:pPr>
        <w:rPr>
          <w:rFonts w:cs="Arial"/>
          <w:b/>
          <w:bCs/>
          <w:szCs w:val="20"/>
          <w:u w:val="single"/>
        </w:rPr>
      </w:pPr>
      <w:r w:rsidRPr="004E057A">
        <w:rPr>
          <w:rFonts w:cs="Arial"/>
          <w:b/>
          <w:bCs/>
          <w:szCs w:val="20"/>
          <w:u w:val="single"/>
        </w:rPr>
        <w:t>Beschluss</w:t>
      </w:r>
      <w:r>
        <w:rPr>
          <w:rFonts w:cs="Arial"/>
          <w:b/>
          <w:bCs/>
          <w:szCs w:val="20"/>
          <w:u w:val="single"/>
        </w:rPr>
        <w:t xml:space="preserve"> mit 9:0 Stimmen</w:t>
      </w:r>
      <w:r w:rsidRPr="004E057A">
        <w:rPr>
          <w:rFonts w:cs="Arial"/>
          <w:b/>
          <w:bCs/>
          <w:szCs w:val="20"/>
          <w:u w:val="single"/>
        </w:rPr>
        <w:t>:</w:t>
      </w:r>
    </w:p>
    <w:p w:rsidR="000C23BE" w:rsidRPr="004E057A" w:rsidRDefault="000C23BE" w:rsidP="00403937">
      <w:pPr>
        <w:rPr>
          <w:b/>
        </w:rPr>
      </w:pPr>
      <w:r>
        <w:rPr>
          <w:b/>
        </w:rPr>
        <w:t xml:space="preserve">Der Gemeinderat genehmigt den Antrag der </w:t>
      </w:r>
      <w:r w:rsidR="00D76E72">
        <w:rPr>
          <w:b/>
        </w:rPr>
        <w:t>Ö</w:t>
      </w:r>
      <w:r>
        <w:rPr>
          <w:b/>
        </w:rPr>
        <w:t>BA-Kommission und erteilt den Auftrag für die Ausführung zum Einbau einer Fluchttüre mit einem Betrag von CHF 13'000.00.</w:t>
      </w:r>
    </w:p>
    <w:p w:rsidR="002B4DC6" w:rsidRDefault="002B4DC6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10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Verwaltung / Organisation MS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4.3.004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Default="000C23BE" w:rsidP="003A43B9">
            <w:pPr>
              <w:rPr>
                <w:b/>
              </w:rPr>
            </w:pPr>
            <w:r>
              <w:rPr>
                <w:b/>
              </w:rPr>
              <w:t>Verein Musikschule Wolfwil - Fulenbach</w:t>
            </w:r>
          </w:p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Antrag Übernahme Gemeindebeitrag für Besuch Musikschule Gäu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Pr="00846F00" w:rsidRDefault="000C23BE" w:rsidP="00403937"/>
    <w:p w:rsidR="000C23BE" w:rsidRPr="004E057A" w:rsidRDefault="000C23BE" w:rsidP="00403937">
      <w:pPr>
        <w:rPr>
          <w:rFonts w:cs="Arial"/>
          <w:b/>
          <w:bCs/>
          <w:szCs w:val="20"/>
          <w:u w:val="single"/>
        </w:rPr>
      </w:pPr>
      <w:r w:rsidRPr="004E057A">
        <w:rPr>
          <w:rFonts w:cs="Arial"/>
          <w:b/>
          <w:bCs/>
          <w:szCs w:val="20"/>
          <w:u w:val="single"/>
        </w:rPr>
        <w:t>Beschluss</w:t>
      </w:r>
      <w:r>
        <w:rPr>
          <w:rFonts w:cs="Arial"/>
          <w:b/>
          <w:bCs/>
          <w:szCs w:val="20"/>
          <w:u w:val="single"/>
        </w:rPr>
        <w:t xml:space="preserve"> 0:8 Stimmen und 1 Enthaltung</w:t>
      </w:r>
      <w:r w:rsidRPr="004E057A">
        <w:rPr>
          <w:rFonts w:cs="Arial"/>
          <w:b/>
          <w:bCs/>
          <w:szCs w:val="20"/>
          <w:u w:val="single"/>
        </w:rPr>
        <w:t>:</w:t>
      </w:r>
    </w:p>
    <w:p w:rsidR="000C23BE" w:rsidRPr="004E057A" w:rsidRDefault="000C23BE" w:rsidP="00403937">
      <w:pPr>
        <w:rPr>
          <w:b/>
        </w:rPr>
      </w:pPr>
      <w:r>
        <w:rPr>
          <w:b/>
        </w:rPr>
        <w:t>Der Gemeinderat lehnt den Antrag zur Kostenübernahme des Gemeindebeitrages für den Musikschulunterricht an der Musikschule Gäu aus Präjudizgründen</w:t>
      </w:r>
      <w:bookmarkStart w:id="0" w:name="_GoBack"/>
      <w:bookmarkEnd w:id="0"/>
      <w:r>
        <w:rPr>
          <w:b/>
        </w:rPr>
        <w:t xml:space="preserve"> ab.</w:t>
      </w:r>
    </w:p>
    <w:p w:rsidR="000C23BE" w:rsidRPr="00F10716" w:rsidRDefault="000C23BE" w:rsidP="00403937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11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Anlassbewilligungen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6.1.034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Default="000C23BE" w:rsidP="003A43B9">
            <w:pPr>
              <w:rPr>
                <w:b/>
              </w:rPr>
            </w:pPr>
            <w:r>
              <w:rPr>
                <w:b/>
              </w:rPr>
              <w:t>Anlässe / Grossveranstaltungen</w:t>
            </w:r>
          </w:p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Anlassgesuch mwn GmbH / Firmenjubiläum / Antrag Baukommission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Default="000C23BE" w:rsidP="003A43B9">
      <w:pPr>
        <w:rPr>
          <w:b/>
        </w:rPr>
      </w:pPr>
    </w:p>
    <w:p w:rsidR="000C23BE" w:rsidRPr="004E057A" w:rsidRDefault="000C23BE" w:rsidP="00403937">
      <w:pPr>
        <w:rPr>
          <w:rFonts w:cs="Arial"/>
          <w:b/>
          <w:bCs/>
          <w:szCs w:val="20"/>
          <w:u w:val="single"/>
        </w:rPr>
      </w:pPr>
      <w:r w:rsidRPr="004E057A">
        <w:rPr>
          <w:rFonts w:cs="Arial"/>
          <w:b/>
          <w:bCs/>
          <w:szCs w:val="20"/>
          <w:u w:val="single"/>
        </w:rPr>
        <w:t>Beschluss</w:t>
      </w:r>
      <w:r>
        <w:rPr>
          <w:rFonts w:cs="Arial"/>
          <w:b/>
          <w:bCs/>
          <w:szCs w:val="20"/>
          <w:u w:val="single"/>
        </w:rPr>
        <w:t xml:space="preserve"> mit 9:0 Stimmen</w:t>
      </w:r>
      <w:r w:rsidRPr="004E057A">
        <w:rPr>
          <w:rFonts w:cs="Arial"/>
          <w:b/>
          <w:bCs/>
          <w:szCs w:val="20"/>
          <w:u w:val="single"/>
        </w:rPr>
        <w:t>:</w:t>
      </w:r>
    </w:p>
    <w:p w:rsidR="000C23BE" w:rsidRPr="004E057A" w:rsidRDefault="000C23BE" w:rsidP="00403937">
      <w:pPr>
        <w:rPr>
          <w:b/>
        </w:rPr>
      </w:pPr>
      <w:r>
        <w:rPr>
          <w:b/>
        </w:rPr>
        <w:t>Der Gemeinderat genehmigt die Anlassbewilligung mit den üblichen und den erwähnten Auflagen.</w:t>
      </w:r>
    </w:p>
    <w:p w:rsidR="000C23BE" w:rsidRPr="00F10716" w:rsidRDefault="000C23BE" w:rsidP="00403937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12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Korrespondenz / Diverses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1.0.002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Mitteilungen / Berichte aus den Ressorts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877088" w:rsidRDefault="00877088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13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Korrespondenz / Diverses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1.0.002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Verschiedenes Gemeinderat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Default="000C23BE" w:rsidP="003A43B9">
      <w:pPr>
        <w:rPr>
          <w:b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14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Korrespondenz / Diverses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1.0.002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Korrespondenz Gemeinderat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2B4DC6" w:rsidRDefault="002B4DC6" w:rsidP="003A43B9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5"/>
        <w:gridCol w:w="1701"/>
        <w:gridCol w:w="1134"/>
      </w:tblGrid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r>
              <w:t>15</w:t>
            </w: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r>
              <w:t>Aufgaben- / Pendenzenliste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r>
              <w:t>1.0.008</w:t>
            </w: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r>
              <w:t>0</w:t>
            </w:r>
          </w:p>
        </w:tc>
      </w:tr>
      <w:tr w:rsidR="000C23BE" w:rsidRPr="000C23BE" w:rsidTr="000C23BE">
        <w:tc>
          <w:tcPr>
            <w:tcW w:w="567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  <w:r>
              <w:rPr>
                <w:b/>
              </w:rPr>
              <w:t>Pendenzen Gemeinderat</w:t>
            </w:r>
          </w:p>
        </w:tc>
        <w:tc>
          <w:tcPr>
            <w:tcW w:w="1701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23BE" w:rsidRPr="000C23BE" w:rsidRDefault="000C23BE" w:rsidP="003A43B9">
            <w:pPr>
              <w:rPr>
                <w:b/>
              </w:rPr>
            </w:pPr>
          </w:p>
        </w:tc>
      </w:tr>
    </w:tbl>
    <w:p w:rsidR="000C23BE" w:rsidRDefault="000C23BE" w:rsidP="003A43B9">
      <w:pPr>
        <w:rPr>
          <w:b/>
        </w:rPr>
      </w:pPr>
    </w:p>
    <w:p w:rsidR="000C23BE" w:rsidRPr="000C23BE" w:rsidRDefault="000C23BE" w:rsidP="003A43B9"/>
    <w:p w:rsidR="000C23BE" w:rsidRDefault="000C23BE" w:rsidP="00AA55CB">
      <w:pPr>
        <w:pStyle w:val="FormatvorlageLinks"/>
        <w:tabs>
          <w:tab w:val="left" w:pos="6237"/>
        </w:tabs>
      </w:pPr>
      <w:r>
        <w:t>Der Gemeindepräsident</w:t>
      </w:r>
      <w:r>
        <w:tab/>
        <w:t>Der Gemeindeschreiber</w:t>
      </w:r>
    </w:p>
    <w:p w:rsidR="000C23BE" w:rsidRDefault="000C23BE" w:rsidP="00AA55CB">
      <w:pPr>
        <w:pStyle w:val="FormatvorlageLinks"/>
        <w:tabs>
          <w:tab w:val="left" w:pos="6237"/>
        </w:tabs>
      </w:pPr>
      <w:r>
        <w:t>Georg Lindemann</w:t>
      </w:r>
      <w:r>
        <w:tab/>
      </w:r>
      <w:r w:rsidR="002B4DC6">
        <w:t>i.A. Nicole Zimmerli</w:t>
      </w:r>
    </w:p>
    <w:p w:rsidR="000C23BE" w:rsidRDefault="000C23BE" w:rsidP="00DE04C4">
      <w:pPr>
        <w:pStyle w:val="FormatvorlageLinks"/>
      </w:pPr>
    </w:p>
    <w:p w:rsidR="000C23BE" w:rsidRDefault="000C23BE" w:rsidP="00DE04C4">
      <w:pPr>
        <w:pStyle w:val="FormatvorlageLinks"/>
        <w:sectPr w:rsidR="000C23BE" w:rsidSect="000C23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851" w:left="1134" w:header="851" w:footer="851" w:gutter="0"/>
          <w:pgNumType w:start="1"/>
          <w:cols w:space="708"/>
          <w:titlePg/>
          <w:docGrid w:linePitch="360"/>
        </w:sectPr>
      </w:pPr>
    </w:p>
    <w:p w:rsidR="000C23BE" w:rsidRDefault="000C23BE" w:rsidP="00AA55CB">
      <w:pPr>
        <w:pStyle w:val="FormatvorlageLinks"/>
      </w:pPr>
    </w:p>
    <w:sectPr w:rsidR="000C23BE" w:rsidSect="000C23BE">
      <w:headerReference w:type="even" r:id="rId13"/>
      <w:type w:val="continuous"/>
      <w:pgSz w:w="11906" w:h="16838" w:code="9"/>
      <w:pgMar w:top="851" w:right="567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937" w:rsidRDefault="00403937" w:rsidP="00DE04C4">
      <w:r>
        <w:separator/>
      </w:r>
    </w:p>
  </w:endnote>
  <w:endnote w:type="continuationSeparator" w:id="0">
    <w:p w:rsidR="00403937" w:rsidRDefault="00403937" w:rsidP="00DE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37" w:rsidRDefault="004039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37" w:rsidRDefault="004039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37" w:rsidRDefault="004039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937" w:rsidRDefault="00403937" w:rsidP="00DE04C4">
      <w:r>
        <w:separator/>
      </w:r>
    </w:p>
  </w:footnote>
  <w:footnote w:type="continuationSeparator" w:id="0">
    <w:p w:rsidR="00403937" w:rsidRDefault="00403937" w:rsidP="00DE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37" w:rsidRDefault="004039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37" w:rsidRPr="003652F8" w:rsidRDefault="00403937" w:rsidP="00C56206">
    <w:pPr>
      <w:pStyle w:val="Kopfzeile"/>
      <w:pBdr>
        <w:bottom w:val="single" w:sz="4" w:space="1" w:color="auto"/>
      </w:pBdr>
      <w:tabs>
        <w:tab w:val="clear" w:pos="9072"/>
        <w:tab w:val="right" w:pos="10080"/>
      </w:tabs>
      <w:rPr>
        <w:szCs w:val="20"/>
      </w:rPr>
    </w:pPr>
    <w:r w:rsidRPr="003652F8">
      <w:rPr>
        <w:szCs w:val="20"/>
      </w:rPr>
      <w:t xml:space="preserve">Gemeinderats-Sitzung </w:t>
    </w:r>
    <w:r w:rsidRPr="00221B4B">
      <w:rPr>
        <w:szCs w:val="20"/>
      </w:rPr>
      <w:t>23</w:t>
    </w:r>
    <w:r w:rsidRPr="003652F8">
      <w:rPr>
        <w:szCs w:val="20"/>
      </w:rPr>
      <w:t>.</w:t>
    </w:r>
    <w:r w:rsidRPr="00221B4B">
      <w:rPr>
        <w:szCs w:val="20"/>
      </w:rPr>
      <w:t>7</w:t>
    </w:r>
    <w:r w:rsidRPr="003652F8">
      <w:rPr>
        <w:szCs w:val="20"/>
      </w:rPr>
      <w:t xml:space="preserve">. vom </w:t>
    </w:r>
    <w:r w:rsidRPr="00221B4B">
      <w:rPr>
        <w:szCs w:val="20"/>
      </w:rPr>
      <w:t>Montag, 24. April 2023</w:t>
    </w:r>
    <w:r w:rsidRPr="003652F8">
      <w:rPr>
        <w:szCs w:val="20"/>
      </w:rPr>
      <w:t xml:space="preserve"> </w:t>
    </w:r>
    <w:r w:rsidRPr="003652F8">
      <w:rPr>
        <w:szCs w:val="20"/>
      </w:rPr>
      <w:tab/>
      <w:t xml:space="preserve">Seite </w:t>
    </w:r>
    <w:r w:rsidRPr="003652F8">
      <w:rPr>
        <w:szCs w:val="20"/>
      </w:rPr>
      <w:fldChar w:fldCharType="begin"/>
    </w:r>
    <w:r w:rsidRPr="003652F8">
      <w:rPr>
        <w:szCs w:val="20"/>
      </w:rPr>
      <w:instrText xml:space="preserve"> PAGE   \* MERGEFORMAT </w:instrText>
    </w:r>
    <w:r w:rsidRPr="003652F8">
      <w:rPr>
        <w:szCs w:val="20"/>
      </w:rPr>
      <w:fldChar w:fldCharType="separate"/>
    </w:r>
    <w:r>
      <w:rPr>
        <w:szCs w:val="20"/>
      </w:rPr>
      <w:t>2</w:t>
    </w:r>
    <w:r w:rsidRPr="003652F8">
      <w:rPr>
        <w:szCs w:val="20"/>
      </w:rPr>
      <w:fldChar w:fldCharType="end"/>
    </w:r>
    <w:r w:rsidRPr="003652F8">
      <w:rPr>
        <w:szCs w:val="20"/>
      </w:rPr>
      <w:t xml:space="preserve"> von </w:t>
    </w:r>
    <w:fldSimple w:instr=" NUMPAGES   \* MERGEFORMAT ">
      <w:r w:rsidRPr="006C39F0">
        <w:rPr>
          <w:szCs w:val="20"/>
        </w:rPr>
        <w:t>1</w:t>
      </w:r>
    </w:fldSimple>
  </w:p>
  <w:p w:rsidR="00403937" w:rsidRPr="003652F8" w:rsidRDefault="00403937" w:rsidP="00DE04C4">
    <w:pPr>
      <w:pStyle w:val="Kopfzeil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95"/>
    </w:tblGrid>
    <w:tr w:rsidR="00403937" w:rsidRPr="00FC4B9B" w:rsidTr="00215EC3">
      <w:tc>
        <w:tcPr>
          <w:tcW w:w="10754" w:type="dxa"/>
        </w:tcPr>
        <w:p w:rsidR="00403937" w:rsidRPr="00215EC3" w:rsidRDefault="00243003" w:rsidP="00DE04C4">
          <w:pPr>
            <w:rPr>
              <w:lang w:eastAsia="de-CH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5595620</wp:posOffset>
                </wp:positionH>
                <wp:positionV relativeFrom="margin">
                  <wp:posOffset>17145</wp:posOffset>
                </wp:positionV>
                <wp:extent cx="836295" cy="914400"/>
                <wp:effectExtent l="0" t="0" r="0" b="0"/>
                <wp:wrapSquare wrapText="bothSides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3937" w:rsidRPr="00215EC3">
            <w:rPr>
              <w:lang w:eastAsia="de-CH"/>
            </w:rPr>
            <w:t>EINWOHNERGEMEINDE WOLFWIL</w:t>
          </w:r>
        </w:p>
        <w:p w:rsidR="00403937" w:rsidRPr="00215EC3" w:rsidRDefault="00403937" w:rsidP="00DE04C4">
          <w:pPr>
            <w:rPr>
              <w:lang w:eastAsia="de-CH"/>
            </w:rPr>
          </w:pPr>
        </w:p>
        <w:p w:rsidR="00403937" w:rsidRPr="00215EC3" w:rsidRDefault="00403937" w:rsidP="00DE04C4">
          <w:pPr>
            <w:rPr>
              <w:lang w:eastAsia="de-CH"/>
            </w:rPr>
          </w:pPr>
          <w:r w:rsidRPr="00215EC3">
            <w:rPr>
              <w:lang w:eastAsia="de-CH"/>
            </w:rPr>
            <w:t>PROTOKOLL</w:t>
          </w:r>
        </w:p>
        <w:p w:rsidR="00403937" w:rsidRPr="00215EC3" w:rsidRDefault="00403937" w:rsidP="00DE04C4">
          <w:pPr>
            <w:rPr>
              <w:lang w:eastAsia="de-CH"/>
            </w:rPr>
          </w:pPr>
        </w:p>
        <w:p w:rsidR="00403937" w:rsidRDefault="00403937" w:rsidP="00DE04C4">
          <w:pPr>
            <w:rPr>
              <w:lang w:eastAsia="de-CH"/>
            </w:rPr>
          </w:pPr>
          <w:r w:rsidRPr="002544B2">
            <w:rPr>
              <w:lang w:eastAsia="de-CH"/>
            </w:rPr>
            <w:t xml:space="preserve">Gemeinderats-Sitzung </w:t>
          </w:r>
          <w:r w:rsidRPr="00221B4B">
            <w:rPr>
              <w:noProof/>
              <w:lang w:eastAsia="de-CH"/>
            </w:rPr>
            <w:t>23</w:t>
          </w:r>
          <w:r w:rsidRPr="002544B2">
            <w:rPr>
              <w:noProof/>
              <w:lang w:eastAsia="de-CH"/>
            </w:rPr>
            <w:t>.</w:t>
          </w:r>
          <w:r w:rsidRPr="00221B4B">
            <w:rPr>
              <w:noProof/>
              <w:lang w:eastAsia="de-CH"/>
            </w:rPr>
            <w:t>7</w:t>
          </w:r>
          <w:r w:rsidRPr="002544B2">
            <w:rPr>
              <w:lang w:eastAsia="de-CH"/>
            </w:rPr>
            <w:t xml:space="preserve"> vom </w:t>
          </w:r>
          <w:r w:rsidRPr="00221B4B">
            <w:rPr>
              <w:noProof/>
              <w:lang w:eastAsia="de-CH"/>
            </w:rPr>
            <w:t>Montag, 24. April 2023</w:t>
          </w:r>
          <w:r w:rsidRPr="002544B2">
            <w:rPr>
              <w:lang w:eastAsia="de-CH"/>
            </w:rPr>
            <w:t xml:space="preserve">, </w:t>
          </w:r>
          <w:r w:rsidRPr="00221B4B">
            <w:rPr>
              <w:noProof/>
              <w:lang w:eastAsia="de-CH"/>
            </w:rPr>
            <w:t>19:30</w:t>
          </w:r>
          <w:r w:rsidRPr="002544B2">
            <w:rPr>
              <w:lang w:eastAsia="de-CH"/>
            </w:rPr>
            <w:t xml:space="preserve"> </w:t>
          </w:r>
          <w:r>
            <w:rPr>
              <w:lang w:eastAsia="de-CH"/>
            </w:rPr>
            <w:t xml:space="preserve">- </w:t>
          </w:r>
          <w:r w:rsidRPr="00221B4B">
            <w:rPr>
              <w:noProof/>
              <w:lang w:eastAsia="de-CH"/>
            </w:rPr>
            <w:t>22:00</w:t>
          </w:r>
          <w:r>
            <w:rPr>
              <w:lang w:eastAsia="de-CH"/>
            </w:rPr>
            <w:t xml:space="preserve"> </w:t>
          </w:r>
          <w:r w:rsidRPr="002544B2">
            <w:rPr>
              <w:lang w:eastAsia="de-CH"/>
            </w:rPr>
            <w:t>Uhr</w:t>
          </w:r>
          <w:r>
            <w:rPr>
              <w:lang w:eastAsia="de-CH"/>
            </w:rPr>
            <w:t xml:space="preserve">, </w:t>
          </w:r>
        </w:p>
        <w:p w:rsidR="00403937" w:rsidRPr="002544B2" w:rsidRDefault="00403937" w:rsidP="00DE04C4">
          <w:pPr>
            <w:rPr>
              <w:lang w:eastAsia="de-CH"/>
            </w:rPr>
          </w:pPr>
          <w:r w:rsidRPr="00221B4B">
            <w:rPr>
              <w:noProof/>
              <w:lang w:eastAsia="de-CH"/>
            </w:rPr>
            <w:t>im Gemeinderatszimmer der Gemeindeverwaltung</w:t>
          </w:r>
        </w:p>
        <w:p w:rsidR="00403937" w:rsidRPr="00215EC3" w:rsidRDefault="00403937" w:rsidP="00DE04C4">
          <w:pPr>
            <w:rPr>
              <w:lang w:eastAsia="de-CH"/>
            </w:rPr>
          </w:pPr>
        </w:p>
      </w:tc>
    </w:tr>
  </w:tbl>
  <w:p w:rsidR="00403937" w:rsidRDefault="00243003" w:rsidP="00DE04C4">
    <w:pPr>
      <w:pStyle w:val="Kopfzeile"/>
    </w:pPr>
    <w:r>
      <w:rPr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7991475</wp:posOffset>
          </wp:positionH>
          <wp:positionV relativeFrom="paragraph">
            <wp:posOffset>-687705</wp:posOffset>
          </wp:positionV>
          <wp:extent cx="836295" cy="9144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37" w:rsidRDefault="00403937" w:rsidP="00DE04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0"/>
    <w:multiLevelType w:val="singleLevel"/>
    <w:tmpl w:val="C92AF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54EA2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6332E2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F3A25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B712D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7B331A"/>
    <w:multiLevelType w:val="hybridMultilevel"/>
    <w:tmpl w:val="3FF645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55783"/>
    <w:multiLevelType w:val="hybridMultilevel"/>
    <w:tmpl w:val="1888652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18BF"/>
    <w:multiLevelType w:val="hybridMultilevel"/>
    <w:tmpl w:val="26A63C5A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4D282D4F"/>
    <w:multiLevelType w:val="hybridMultilevel"/>
    <w:tmpl w:val="FFFFFFFF"/>
    <w:lvl w:ilvl="0" w:tplc="25C0BF7A">
      <w:start w:val="1"/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1">
    <w:nsid w:val="4ECE75F1"/>
    <w:multiLevelType w:val="hybridMultilevel"/>
    <w:tmpl w:val="FFFFFFFF"/>
    <w:lvl w:ilvl="0" w:tplc="198EAD0E">
      <w:start w:val="1"/>
      <w:numFmt w:val="bullet"/>
      <w:lvlText w:val="-"/>
      <w:lvlJc w:val="left"/>
      <w:pPr>
        <w:ind w:left="360" w:hanging="360"/>
      </w:pPr>
      <w:rPr>
        <w:rFonts w:ascii="Tahoma" w:hAnsi="Tahoma" w:cs="Tahoma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61827945"/>
    <w:multiLevelType w:val="hybridMultilevel"/>
    <w:tmpl w:val="56F0B88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72947273"/>
    <w:multiLevelType w:val="hybridMultilevel"/>
    <w:tmpl w:val="C8805D9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32"/>
    <w:rsid w:val="000035DB"/>
    <w:rsid w:val="00010BA6"/>
    <w:rsid w:val="00046AB0"/>
    <w:rsid w:val="00054895"/>
    <w:rsid w:val="00067E8D"/>
    <w:rsid w:val="000A7DFC"/>
    <w:rsid w:val="000B16F8"/>
    <w:rsid w:val="000C23BE"/>
    <w:rsid w:val="000D7271"/>
    <w:rsid w:val="001157DC"/>
    <w:rsid w:val="00135CD9"/>
    <w:rsid w:val="00162EFA"/>
    <w:rsid w:val="001F736D"/>
    <w:rsid w:val="0021024E"/>
    <w:rsid w:val="00214A4E"/>
    <w:rsid w:val="00215EC3"/>
    <w:rsid w:val="00243003"/>
    <w:rsid w:val="002544B2"/>
    <w:rsid w:val="00267DFB"/>
    <w:rsid w:val="002A788B"/>
    <w:rsid w:val="002B37C9"/>
    <w:rsid w:val="002B4A0D"/>
    <w:rsid w:val="002B4DC6"/>
    <w:rsid w:val="002B61BB"/>
    <w:rsid w:val="002C56C6"/>
    <w:rsid w:val="002E0A84"/>
    <w:rsid w:val="003018B7"/>
    <w:rsid w:val="00344CD9"/>
    <w:rsid w:val="00346587"/>
    <w:rsid w:val="00346F18"/>
    <w:rsid w:val="00365073"/>
    <w:rsid w:val="003652F8"/>
    <w:rsid w:val="00387854"/>
    <w:rsid w:val="0039186B"/>
    <w:rsid w:val="003A43B9"/>
    <w:rsid w:val="00403937"/>
    <w:rsid w:val="00457216"/>
    <w:rsid w:val="0047790A"/>
    <w:rsid w:val="004B1342"/>
    <w:rsid w:val="004F0C85"/>
    <w:rsid w:val="005009A1"/>
    <w:rsid w:val="00516532"/>
    <w:rsid w:val="00531BCA"/>
    <w:rsid w:val="00593BC6"/>
    <w:rsid w:val="00594A06"/>
    <w:rsid w:val="0059507A"/>
    <w:rsid w:val="005B6539"/>
    <w:rsid w:val="006044CA"/>
    <w:rsid w:val="0062568B"/>
    <w:rsid w:val="00625912"/>
    <w:rsid w:val="006426EB"/>
    <w:rsid w:val="006643D8"/>
    <w:rsid w:val="006949BA"/>
    <w:rsid w:val="006C22CA"/>
    <w:rsid w:val="006C3796"/>
    <w:rsid w:val="006C39F0"/>
    <w:rsid w:val="006D5573"/>
    <w:rsid w:val="006F48BA"/>
    <w:rsid w:val="00762A29"/>
    <w:rsid w:val="008150D5"/>
    <w:rsid w:val="00854EC3"/>
    <w:rsid w:val="00877088"/>
    <w:rsid w:val="00896988"/>
    <w:rsid w:val="008E085A"/>
    <w:rsid w:val="00963040"/>
    <w:rsid w:val="009C261B"/>
    <w:rsid w:val="009D4FAF"/>
    <w:rsid w:val="009F620D"/>
    <w:rsid w:val="009F6C82"/>
    <w:rsid w:val="00A34E5F"/>
    <w:rsid w:val="00A36709"/>
    <w:rsid w:val="00A7241F"/>
    <w:rsid w:val="00AA424A"/>
    <w:rsid w:val="00AA55CB"/>
    <w:rsid w:val="00AA6E3B"/>
    <w:rsid w:val="00AF3AD5"/>
    <w:rsid w:val="00B1661C"/>
    <w:rsid w:val="00B35DF5"/>
    <w:rsid w:val="00B52F54"/>
    <w:rsid w:val="00B560F6"/>
    <w:rsid w:val="00B66592"/>
    <w:rsid w:val="00C0583D"/>
    <w:rsid w:val="00C2566A"/>
    <w:rsid w:val="00C56206"/>
    <w:rsid w:val="00CE320B"/>
    <w:rsid w:val="00D13883"/>
    <w:rsid w:val="00D35A5D"/>
    <w:rsid w:val="00D76E72"/>
    <w:rsid w:val="00D77DAF"/>
    <w:rsid w:val="00D821E4"/>
    <w:rsid w:val="00DE04C4"/>
    <w:rsid w:val="00E01537"/>
    <w:rsid w:val="00E248D8"/>
    <w:rsid w:val="00E93119"/>
    <w:rsid w:val="00EA384E"/>
    <w:rsid w:val="00EB79F2"/>
    <w:rsid w:val="00F678D9"/>
    <w:rsid w:val="00FC4B9B"/>
    <w:rsid w:val="00FC53DD"/>
    <w:rsid w:val="00FD5731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6CBA4840"/>
  <w15:docId w15:val="{7DC76C74-D790-4612-99E3-DA6E9234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4C4"/>
    <w:rPr>
      <w:rFonts w:ascii="Arial" w:hAnsi="Arial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652F8"/>
    <w:pPr>
      <w:tabs>
        <w:tab w:val="center" w:pos="4536"/>
        <w:tab w:val="right" w:pos="9072"/>
      </w:tabs>
    </w:pPr>
    <w:rPr>
      <w:rFonts w:cs="Arial"/>
      <w:noProof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652F8"/>
    <w:rPr>
      <w:rFonts w:ascii="Arial" w:hAnsi="Arial" w:cs="Arial"/>
      <w:noProof/>
      <w:sz w:val="22"/>
      <w:szCs w:val="22"/>
      <w:lang w:val="de-CH" w:eastAsia="de-CH" w:bidi="ar-SA"/>
    </w:rPr>
  </w:style>
  <w:style w:type="paragraph" w:styleId="Fuzeile">
    <w:name w:val="footer"/>
    <w:basedOn w:val="Standard"/>
    <w:link w:val="FuzeileZchn"/>
    <w:uiPriority w:val="99"/>
    <w:semiHidden/>
    <w:rsid w:val="00516532"/>
    <w:pPr>
      <w:tabs>
        <w:tab w:val="center" w:pos="4536"/>
        <w:tab w:val="right" w:pos="9072"/>
      </w:tabs>
    </w:pPr>
    <w:rPr>
      <w:rFonts w:cs="Arial"/>
      <w:noProof/>
      <w:sz w:val="24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16532"/>
    <w:rPr>
      <w:rFonts w:ascii="Arial" w:hAnsi="Arial" w:cs="Arial"/>
      <w:noProof/>
      <w:sz w:val="24"/>
      <w:lang w:eastAsia="de-CH"/>
    </w:rPr>
  </w:style>
  <w:style w:type="table" w:styleId="Tabellenraster">
    <w:name w:val="Table Grid"/>
    <w:basedOn w:val="NormaleTabelle"/>
    <w:uiPriority w:val="99"/>
    <w:rsid w:val="005165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Links">
    <w:name w:val="Formatvorlage Links"/>
    <w:basedOn w:val="Standard"/>
    <w:uiPriority w:val="99"/>
    <w:rsid w:val="00DE04C4"/>
    <w:rPr>
      <w:szCs w:val="20"/>
    </w:rPr>
  </w:style>
  <w:style w:type="paragraph" w:customStyle="1" w:styleId="FormatvorlageFett">
    <w:name w:val="Formatvorlage Fett"/>
    <w:basedOn w:val="Standard"/>
    <w:uiPriority w:val="99"/>
    <w:rsid w:val="00DE04C4"/>
    <w:rPr>
      <w:b/>
      <w:bCs/>
      <w:szCs w:val="20"/>
    </w:rPr>
  </w:style>
  <w:style w:type="paragraph" w:styleId="Listenabsatz">
    <w:name w:val="List Paragraph"/>
    <w:basedOn w:val="Standard"/>
    <w:uiPriority w:val="34"/>
    <w:qFormat/>
    <w:rsid w:val="006C22CA"/>
    <w:pPr>
      <w:ind w:left="708"/>
    </w:pPr>
  </w:style>
  <w:style w:type="character" w:customStyle="1" w:styleId="FormatvorlageArial10pt">
    <w:name w:val="Formatvorlage Arial 10 pt"/>
    <w:rsid w:val="000C23BE"/>
    <w:rPr>
      <w:rFonts w:ascii="Arial" w:hAnsi="Arial"/>
      <w:sz w:val="20"/>
    </w:rPr>
  </w:style>
  <w:style w:type="paragraph" w:customStyle="1" w:styleId="Default">
    <w:name w:val="Default"/>
    <w:rsid w:val="000C23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customStyle="1" w:styleId="FormatvorlageArialFettNach0ptZeilenabstandeinfach">
    <w:name w:val="Formatvorlage Arial Fett Nach:  0 pt Zeilenabstand:  einfach"/>
    <w:basedOn w:val="Standard"/>
    <w:autoRedefine/>
    <w:rsid w:val="000C23BE"/>
    <w:rPr>
      <w:rFonts w:eastAsia="Times New Roman"/>
      <w:b/>
      <w:bCs/>
      <w:kern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</dc:creator>
  <cp:keywords/>
  <dc:description/>
  <cp:lastModifiedBy>Paul Jäggi</cp:lastModifiedBy>
  <cp:revision>3</cp:revision>
  <cp:lastPrinted>2023-04-25T13:45:00Z</cp:lastPrinted>
  <dcterms:created xsi:type="dcterms:W3CDTF">2023-05-23T07:23:00Z</dcterms:created>
  <dcterms:modified xsi:type="dcterms:W3CDTF">2023-05-23T07:35:00Z</dcterms:modified>
</cp:coreProperties>
</file>